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A6BE3E" w14:textId="77777777" w:rsidR="00D94DD9" w:rsidRPr="00D57857" w:rsidRDefault="00D94DD9">
      <w:pPr>
        <w:spacing w:before="64"/>
        <w:ind w:left="821" w:right="87"/>
        <w:jc w:val="center"/>
        <w:rPr>
          <w:bCs/>
          <w:iCs/>
          <w:sz w:val="31"/>
        </w:rPr>
      </w:pPr>
    </w:p>
    <w:p w14:paraId="6BF46E60" w14:textId="77777777" w:rsidR="00D94DD9" w:rsidRDefault="00D94DD9">
      <w:pPr>
        <w:spacing w:before="64"/>
        <w:ind w:left="821" w:right="87"/>
        <w:jc w:val="center"/>
        <w:rPr>
          <w:b/>
          <w:i/>
          <w:sz w:val="31"/>
        </w:rPr>
      </w:pPr>
    </w:p>
    <w:p w14:paraId="496E090E" w14:textId="06DD1ED4" w:rsidR="00BF177B" w:rsidRPr="00D94DD9" w:rsidRDefault="000E4CE7">
      <w:pPr>
        <w:spacing w:before="64"/>
        <w:ind w:left="821" w:right="87"/>
        <w:jc w:val="center"/>
        <w:rPr>
          <w:b/>
          <w:iCs/>
          <w:sz w:val="31"/>
        </w:rPr>
      </w:pPr>
      <w:r w:rsidRPr="00D94DD9">
        <w:rPr>
          <w:b/>
          <w:iCs/>
          <w:sz w:val="31"/>
        </w:rPr>
        <w:t>Průvodní zpráva</w:t>
      </w:r>
    </w:p>
    <w:p w14:paraId="413DDB30" w14:textId="77777777" w:rsidR="00BF177B" w:rsidRPr="00D94DD9" w:rsidRDefault="00DD3E2E">
      <w:pPr>
        <w:pStyle w:val="Zkladntext"/>
        <w:spacing w:before="4"/>
        <w:rPr>
          <w:b/>
          <w:i w:val="0"/>
          <w:sz w:val="15"/>
        </w:rPr>
      </w:pPr>
      <w:r w:rsidRPr="00D94DD9">
        <w:rPr>
          <w:i w:val="0"/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7F49920" wp14:editId="7DA35655">
                <wp:simplePos x="0" y="0"/>
                <wp:positionH relativeFrom="page">
                  <wp:posOffset>879239</wp:posOffset>
                </wp:positionH>
                <wp:positionV relativeFrom="paragraph">
                  <wp:posOffset>127666</wp:posOffset>
                </wp:positionV>
                <wp:extent cx="6020435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04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0435">
                              <a:moveTo>
                                <a:pt x="0" y="0"/>
                              </a:moveTo>
                              <a:lnTo>
                                <a:pt x="6020351" y="0"/>
                              </a:lnTo>
                            </a:path>
                          </a:pathLst>
                        </a:custGeom>
                        <a:ln w="305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531908" id="Graphic 1" o:spid="_x0000_s1026" style="position:absolute;margin-left:69.25pt;margin-top:10.05pt;width:474.0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204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" path="m,l6020351,e" filled="f" strokeweight=".08475mm">
                <v:path arrowok="t"/>
                <w10:wrap type="topAndBottom" anchorx="page"/>
              </v:shape>
            </w:pict>
          </mc:Fallback>
        </mc:AlternateContent>
      </w:r>
    </w:p>
    <w:tbl>
      <w:tblPr>
        <w:tblW w:w="11057" w:type="dxa"/>
        <w:tblInd w:w="42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02"/>
        <w:gridCol w:w="7655"/>
      </w:tblGrid>
      <w:tr w:rsidR="00DD3E2E" w14:paraId="5887881C" w14:textId="77777777" w:rsidTr="00BC65CE">
        <w:tc>
          <w:tcPr>
            <w:tcW w:w="3402" w:type="dxa"/>
          </w:tcPr>
          <w:p w14:paraId="133183A3" w14:textId="77777777" w:rsidR="00D94DD9" w:rsidRDefault="00D94DD9" w:rsidP="00D94DD9">
            <w:pPr>
              <w:snapToGrid w:val="0"/>
              <w:ind w:left="796"/>
              <w:jc w:val="both"/>
              <w:rPr>
                <w:rFonts w:eastAsia="Lucida Sans Unicode" w:cs="Tahoma"/>
                <w:kern w:val="1"/>
                <w:sz w:val="20"/>
                <w:szCs w:val="20"/>
              </w:rPr>
            </w:pPr>
            <w:r>
              <w:rPr>
                <w:rFonts w:eastAsia="Lucida Sans Unicode" w:cs="Tahoma"/>
                <w:b/>
                <w:bCs/>
                <w:kern w:val="1"/>
                <w:sz w:val="20"/>
                <w:szCs w:val="20"/>
              </w:rPr>
              <w:t>Stavba:</w:t>
            </w:r>
          </w:p>
          <w:p w14:paraId="6D93C147" w14:textId="77777777" w:rsidR="00D94DD9" w:rsidRDefault="00D94DD9" w:rsidP="00D94DD9">
            <w:pPr>
              <w:ind w:left="796"/>
              <w:jc w:val="both"/>
              <w:rPr>
                <w:rFonts w:eastAsia="Lucida Sans Unicode" w:cs="Tahoma"/>
                <w:kern w:val="1"/>
                <w:sz w:val="20"/>
                <w:szCs w:val="20"/>
              </w:rPr>
            </w:pPr>
            <w:r>
              <w:rPr>
                <w:rFonts w:eastAsia="Lucida Sans Unicode" w:cs="Tahoma"/>
                <w:kern w:val="1"/>
                <w:sz w:val="20"/>
                <w:szCs w:val="20"/>
              </w:rPr>
              <w:t>Název stavby:</w:t>
            </w:r>
          </w:p>
          <w:p w14:paraId="3AA2F3C1" w14:textId="77777777" w:rsidR="00D94DD9" w:rsidRDefault="00D94DD9" w:rsidP="00D94DD9">
            <w:pPr>
              <w:ind w:left="1171"/>
              <w:jc w:val="both"/>
              <w:rPr>
                <w:rFonts w:eastAsia="Lucida Sans Unicode" w:cs="Tahoma"/>
                <w:kern w:val="1"/>
                <w:sz w:val="20"/>
                <w:szCs w:val="20"/>
              </w:rPr>
            </w:pPr>
          </w:p>
          <w:p w14:paraId="0E4F731D" w14:textId="77777777" w:rsidR="00FB41C9" w:rsidRDefault="00FB41C9" w:rsidP="00D94DD9">
            <w:pPr>
              <w:ind w:left="1171"/>
              <w:jc w:val="both"/>
              <w:rPr>
                <w:rFonts w:eastAsia="Lucida Sans Unicode" w:cs="Tahoma"/>
                <w:kern w:val="1"/>
                <w:sz w:val="20"/>
                <w:szCs w:val="20"/>
              </w:rPr>
            </w:pPr>
          </w:p>
          <w:p w14:paraId="282F78B2" w14:textId="77777777" w:rsidR="00FB41C9" w:rsidRDefault="00FB41C9" w:rsidP="00D94DD9">
            <w:pPr>
              <w:ind w:left="1171"/>
              <w:jc w:val="both"/>
              <w:rPr>
                <w:rFonts w:eastAsia="Lucida Sans Unicode" w:cs="Tahoma"/>
                <w:kern w:val="1"/>
                <w:sz w:val="20"/>
                <w:szCs w:val="20"/>
              </w:rPr>
            </w:pPr>
          </w:p>
          <w:p w14:paraId="4F0B144C" w14:textId="59021897" w:rsidR="00D94DD9" w:rsidRDefault="00D94DD9" w:rsidP="00D94DD9">
            <w:pPr>
              <w:ind w:left="1221" w:right="-78" w:hanging="425"/>
              <w:jc w:val="both"/>
              <w:rPr>
                <w:rFonts w:eastAsia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</w:pPr>
            <w:r>
              <w:rPr>
                <w:rFonts w:eastAsia="Lucida Sans Unicode" w:cs="Tahoma"/>
                <w:kern w:val="1"/>
                <w:sz w:val="20"/>
                <w:szCs w:val="20"/>
              </w:rPr>
              <w:t>místo:</w:t>
            </w:r>
          </w:p>
        </w:tc>
        <w:tc>
          <w:tcPr>
            <w:tcW w:w="7655" w:type="dxa"/>
          </w:tcPr>
          <w:p w14:paraId="1169763C" w14:textId="712E997A" w:rsidR="00D94DD9" w:rsidRDefault="00D84FFD" w:rsidP="00D84FFD">
            <w:pPr>
              <w:spacing w:before="122"/>
              <w:ind w:left="-57" w:right="72" w:firstLine="149"/>
              <w:rPr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U</w:t>
            </w:r>
            <w:r w:rsidR="00FB41C9">
              <w:rPr>
                <w:b/>
                <w:iCs/>
                <w:sz w:val="24"/>
              </w:rPr>
              <w:t xml:space="preserve">zavření podchodu Sídliště, Teplické </w:t>
            </w:r>
            <w:proofErr w:type="spellStart"/>
            <w:r w:rsidR="00FB41C9">
              <w:rPr>
                <w:b/>
                <w:iCs/>
                <w:sz w:val="24"/>
              </w:rPr>
              <w:t>předm</w:t>
            </w:r>
            <w:proofErr w:type="spellEnd"/>
            <w:r w:rsidR="00FB41C9">
              <w:rPr>
                <w:b/>
                <w:iCs/>
                <w:sz w:val="24"/>
              </w:rPr>
              <w:t>.,</w:t>
            </w:r>
            <w:r>
              <w:rPr>
                <w:b/>
                <w:iCs/>
                <w:sz w:val="24"/>
              </w:rPr>
              <w:t xml:space="preserve"> </w:t>
            </w:r>
            <w:r w:rsidR="00FB41C9">
              <w:rPr>
                <w:b/>
                <w:iCs/>
                <w:sz w:val="24"/>
              </w:rPr>
              <w:t>Bílina</w:t>
            </w:r>
          </w:p>
          <w:p w14:paraId="6A015EF1" w14:textId="77777777" w:rsidR="0076749C" w:rsidRPr="00D94DD9" w:rsidRDefault="0076749C" w:rsidP="00BC65CE">
            <w:pPr>
              <w:spacing w:before="122"/>
              <w:ind w:left="-192" w:right="72" w:hanging="709"/>
              <w:jc w:val="center"/>
              <w:rPr>
                <w:b/>
                <w:iCs/>
                <w:sz w:val="21"/>
              </w:rPr>
            </w:pPr>
          </w:p>
          <w:p w14:paraId="7AB6748A" w14:textId="6AB57F48" w:rsidR="00D94DD9" w:rsidRDefault="00D94DD9">
            <w:pPr>
              <w:pStyle w:val="Obsahtabulky"/>
              <w:snapToGrid w:val="0"/>
              <w:ind w:right="-5"/>
              <w:jc w:val="left"/>
              <w:rPr>
                <w:rFonts w:eastAsia="Times New Roman"/>
                <w:lang w:eastAsia="ar-SA"/>
              </w:rPr>
            </w:pPr>
          </w:p>
          <w:p w14:paraId="3A2D1FED" w14:textId="77777777" w:rsidR="00FB41C9" w:rsidRDefault="00FB41C9" w:rsidP="00D57857">
            <w:pPr>
              <w:pStyle w:val="Obsahtabulky"/>
              <w:snapToGrid w:val="0"/>
              <w:ind w:right="-5"/>
              <w:jc w:val="left"/>
              <w:rPr>
                <w:rFonts w:eastAsia="Times New Roman"/>
                <w:b w:val="0"/>
                <w:bCs w:val="0"/>
                <w:lang w:eastAsia="ar-SA"/>
              </w:rPr>
            </w:pPr>
          </w:p>
          <w:p w14:paraId="44A1C5BF" w14:textId="1E38ABE1" w:rsidR="00D94DD9" w:rsidRDefault="00FB41C9" w:rsidP="00D57857">
            <w:pPr>
              <w:pStyle w:val="Obsahtabulky"/>
              <w:snapToGrid w:val="0"/>
              <w:ind w:right="-5"/>
              <w:jc w:val="left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b w:val="0"/>
                <w:bCs w:val="0"/>
                <w:lang w:eastAsia="ar-SA"/>
              </w:rPr>
              <w:t>Panelové Sídliště, Bílina</w:t>
            </w:r>
            <w:r w:rsidR="00DD3E2E">
              <w:rPr>
                <w:rFonts w:eastAsia="Times New Roman"/>
                <w:b w:val="0"/>
                <w:bCs w:val="0"/>
                <w:lang w:eastAsia="ar-SA"/>
              </w:rPr>
              <w:t>, Bílina</w:t>
            </w:r>
          </w:p>
          <w:p w14:paraId="0D2C14B8" w14:textId="77777777" w:rsidR="00D94DD9" w:rsidRDefault="00D94DD9">
            <w:pPr>
              <w:widowControl/>
              <w:suppressAutoHyphens/>
              <w:ind w:left="70" w:right="-5"/>
              <w:jc w:val="both"/>
              <w:rPr>
                <w:rFonts w:eastAsia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</w:pPr>
          </w:p>
          <w:p w14:paraId="6F2392A2" w14:textId="66A91C32" w:rsidR="00D94DD9" w:rsidRDefault="00D94DD9">
            <w:pPr>
              <w:pStyle w:val="Obsahtabulky"/>
              <w:snapToGrid w:val="0"/>
              <w:ind w:right="-5"/>
              <w:rPr>
                <w:rFonts w:cs="Tahoma"/>
              </w:rPr>
            </w:pPr>
          </w:p>
        </w:tc>
      </w:tr>
      <w:tr w:rsidR="00DD3E2E" w14:paraId="01069235" w14:textId="77777777" w:rsidTr="00BC65CE">
        <w:tc>
          <w:tcPr>
            <w:tcW w:w="3402" w:type="dxa"/>
          </w:tcPr>
          <w:p w14:paraId="73909B31" w14:textId="77777777" w:rsidR="00D94DD9" w:rsidRDefault="00D94DD9" w:rsidP="00D94DD9">
            <w:pPr>
              <w:snapToGrid w:val="0"/>
              <w:ind w:left="1221" w:hanging="425"/>
              <w:jc w:val="both"/>
              <w:rPr>
                <w:rFonts w:eastAsia="Lucida Sans Unicode" w:cs="Tahoma"/>
                <w:kern w:val="1"/>
                <w:sz w:val="20"/>
                <w:szCs w:val="20"/>
              </w:rPr>
            </w:pPr>
            <w:r>
              <w:rPr>
                <w:rFonts w:eastAsia="Lucida Sans Unicode" w:cs="Tahoma"/>
                <w:b/>
                <w:bCs/>
                <w:kern w:val="1"/>
                <w:sz w:val="20"/>
                <w:szCs w:val="20"/>
              </w:rPr>
              <w:t>Stavebník:</w:t>
            </w:r>
          </w:p>
          <w:p w14:paraId="0D9EA595" w14:textId="77777777" w:rsidR="00D94DD9" w:rsidRDefault="00D94DD9" w:rsidP="00D94DD9">
            <w:pPr>
              <w:ind w:left="1171" w:hanging="375"/>
              <w:jc w:val="both"/>
              <w:rPr>
                <w:rFonts w:eastAsia="Lucida Sans Unicode" w:cs="Tahoma"/>
                <w:kern w:val="1"/>
                <w:sz w:val="20"/>
                <w:szCs w:val="20"/>
              </w:rPr>
            </w:pPr>
            <w:r>
              <w:rPr>
                <w:rFonts w:eastAsia="Lucida Sans Unicode" w:cs="Tahoma"/>
                <w:kern w:val="1"/>
                <w:sz w:val="20"/>
                <w:szCs w:val="20"/>
              </w:rPr>
              <w:t>Název:</w:t>
            </w:r>
          </w:p>
          <w:p w14:paraId="7C583048" w14:textId="77777777" w:rsidR="00D94DD9" w:rsidRDefault="00D94DD9" w:rsidP="00D94DD9">
            <w:pPr>
              <w:ind w:left="1171" w:hanging="375"/>
              <w:jc w:val="both"/>
              <w:rPr>
                <w:rFonts w:eastAsia="Lucida Sans Unicode" w:cs="Tahoma"/>
                <w:kern w:val="1"/>
                <w:sz w:val="20"/>
                <w:szCs w:val="20"/>
              </w:rPr>
            </w:pPr>
            <w:r>
              <w:rPr>
                <w:rFonts w:eastAsia="Lucida Sans Unicode" w:cs="Tahoma"/>
                <w:kern w:val="1"/>
                <w:sz w:val="20"/>
                <w:szCs w:val="20"/>
              </w:rPr>
              <w:t>Adresa:</w:t>
            </w:r>
          </w:p>
          <w:p w14:paraId="6CACF0EF" w14:textId="77777777" w:rsidR="00D57857" w:rsidRDefault="00522771" w:rsidP="00522771">
            <w:pPr>
              <w:tabs>
                <w:tab w:val="left" w:pos="796"/>
              </w:tabs>
              <w:ind w:right="-3316"/>
              <w:rPr>
                <w:rFonts w:eastAsia="Lucida Sans Unicode" w:cs="Tahoma"/>
                <w:kern w:val="1"/>
                <w:sz w:val="20"/>
                <w:szCs w:val="20"/>
              </w:rPr>
            </w:pPr>
            <w:r>
              <w:rPr>
                <w:rFonts w:eastAsia="Lucida Sans Unicode" w:cs="Tahoma"/>
                <w:kern w:val="1"/>
                <w:sz w:val="20"/>
                <w:szCs w:val="20"/>
              </w:rPr>
              <w:tab/>
              <w:t xml:space="preserve">IČ:                                                                </w:t>
            </w:r>
          </w:p>
          <w:p w14:paraId="46A22879" w14:textId="2C95395D" w:rsidR="00522771" w:rsidRDefault="00522771" w:rsidP="00522771">
            <w:pPr>
              <w:ind w:firstLine="720"/>
              <w:rPr>
                <w:rFonts w:eastAsia="Lucida Sans Unicode" w:cs="Tahoma"/>
                <w:sz w:val="20"/>
                <w:szCs w:val="20"/>
              </w:rPr>
            </w:pPr>
            <w:r>
              <w:rPr>
                <w:rFonts w:eastAsia="Lucida Sans Unicode" w:cs="Tahoma"/>
                <w:sz w:val="20"/>
                <w:szCs w:val="20"/>
              </w:rPr>
              <w:t xml:space="preserve"> DIČ</w:t>
            </w:r>
          </w:p>
          <w:p w14:paraId="1A43057F" w14:textId="490E6A7E" w:rsidR="00522771" w:rsidRPr="00522771" w:rsidRDefault="00522771" w:rsidP="00522771">
            <w:pPr>
              <w:ind w:firstLine="720"/>
              <w:rPr>
                <w:rFonts w:eastAsia="Lucida Sans Unicode" w:cs="Tahoma"/>
                <w:sz w:val="20"/>
                <w:szCs w:val="20"/>
              </w:rPr>
            </w:pPr>
            <w:r>
              <w:rPr>
                <w:rFonts w:eastAsia="Lucida Sans Unicode" w:cs="Tahoma"/>
                <w:sz w:val="20"/>
                <w:szCs w:val="20"/>
              </w:rPr>
              <w:t xml:space="preserve">   </w:t>
            </w:r>
          </w:p>
        </w:tc>
        <w:tc>
          <w:tcPr>
            <w:tcW w:w="7655" w:type="dxa"/>
          </w:tcPr>
          <w:p w14:paraId="18368DBD" w14:textId="77777777" w:rsidR="00D94DD9" w:rsidRDefault="00D94DD9">
            <w:pPr>
              <w:pStyle w:val="Obsahtabulky"/>
              <w:snapToGrid w:val="0"/>
              <w:ind w:left="70" w:right="-5"/>
              <w:rPr>
                <w:rFonts w:cs="Tahoma"/>
              </w:rPr>
            </w:pPr>
          </w:p>
          <w:p w14:paraId="7FE852C3" w14:textId="77FD3D39" w:rsidR="00D94DD9" w:rsidRDefault="00B54877">
            <w:pPr>
              <w:pStyle w:val="Obsahtabulky"/>
              <w:ind w:right="-5"/>
              <w:rPr>
                <w:rFonts w:eastAsia="Times New Roman"/>
                <w:b w:val="0"/>
                <w:bCs w:val="0"/>
                <w:lang w:eastAsia="ar-SA"/>
              </w:rPr>
            </w:pPr>
            <w:r>
              <w:rPr>
                <w:rFonts w:cs="Tahoma"/>
                <w:b w:val="0"/>
                <w:bCs w:val="0"/>
              </w:rPr>
              <w:t>Město Bílina</w:t>
            </w:r>
            <w:r w:rsidR="00D94DD9">
              <w:rPr>
                <w:rFonts w:cs="Tahoma"/>
                <w:b w:val="0"/>
                <w:bCs w:val="0"/>
              </w:rPr>
              <w:t>.</w:t>
            </w:r>
          </w:p>
          <w:p w14:paraId="005F43E9" w14:textId="2AB7FFFE" w:rsidR="00522771" w:rsidRDefault="00B54877" w:rsidP="00522771">
            <w:pPr>
              <w:pStyle w:val="Obsahtabulky"/>
              <w:ind w:left="-2459" w:right="-5" w:firstLine="2459"/>
              <w:rPr>
                <w:rFonts w:eastAsia="Times New Roman"/>
                <w:b w:val="0"/>
                <w:bCs w:val="0"/>
                <w:lang w:eastAsia="ar-SA"/>
              </w:rPr>
            </w:pPr>
            <w:proofErr w:type="spellStart"/>
            <w:r>
              <w:rPr>
                <w:rFonts w:eastAsia="Times New Roman"/>
                <w:b w:val="0"/>
                <w:bCs w:val="0"/>
                <w:lang w:eastAsia="ar-SA"/>
              </w:rPr>
              <w:t>Břežánská</w:t>
            </w:r>
            <w:proofErr w:type="spellEnd"/>
            <w:r>
              <w:rPr>
                <w:rFonts w:eastAsia="Times New Roman"/>
                <w:b w:val="0"/>
                <w:bCs w:val="0"/>
                <w:lang w:eastAsia="ar-SA"/>
              </w:rPr>
              <w:t xml:space="preserve"> 50/4, 418 01 Bílina</w:t>
            </w:r>
            <w:r w:rsidR="00D57857">
              <w:rPr>
                <w:rFonts w:eastAsia="Times New Roman"/>
                <w:b w:val="0"/>
                <w:bCs w:val="0"/>
                <w:lang w:eastAsia="ar-SA"/>
              </w:rPr>
              <w:tab/>
              <w:t xml:space="preserve">                         </w:t>
            </w:r>
            <w:r w:rsidR="00522771">
              <w:rPr>
                <w:rFonts w:eastAsia="Times New Roman"/>
                <w:b w:val="0"/>
                <w:bCs w:val="0"/>
                <w:lang w:eastAsia="ar-SA"/>
              </w:rPr>
              <w:t xml:space="preserve">                             </w:t>
            </w:r>
          </w:p>
          <w:p w14:paraId="2A7EE324" w14:textId="6DB64A19" w:rsidR="00522771" w:rsidRDefault="00522771" w:rsidP="00522771">
            <w:pPr>
              <w:pStyle w:val="Obsahtabulky"/>
              <w:ind w:left="-2459" w:right="-5" w:firstLine="2459"/>
              <w:rPr>
                <w:rFonts w:eastAsia="Times New Roman"/>
                <w:b w:val="0"/>
                <w:bCs w:val="0"/>
                <w:lang w:eastAsia="ar-SA"/>
              </w:rPr>
            </w:pPr>
            <w:r>
              <w:rPr>
                <w:rFonts w:eastAsia="Times New Roman"/>
                <w:b w:val="0"/>
                <w:bCs w:val="0"/>
                <w:lang w:eastAsia="ar-SA"/>
              </w:rPr>
              <w:t>0</w:t>
            </w:r>
            <w:r w:rsidR="00B54877">
              <w:rPr>
                <w:rFonts w:eastAsia="Times New Roman"/>
                <w:b w:val="0"/>
                <w:bCs w:val="0"/>
                <w:lang w:eastAsia="ar-SA"/>
              </w:rPr>
              <w:t>0266230</w:t>
            </w:r>
            <w:r>
              <w:rPr>
                <w:rFonts w:eastAsia="Times New Roman"/>
                <w:b w:val="0"/>
                <w:bCs w:val="0"/>
                <w:lang w:eastAsia="ar-SA"/>
              </w:rPr>
              <w:t xml:space="preserve">                                                                                                          </w:t>
            </w:r>
          </w:p>
          <w:p w14:paraId="0EBC1182" w14:textId="22E029B9" w:rsidR="00D57857" w:rsidRDefault="00522771" w:rsidP="00522771">
            <w:pPr>
              <w:pStyle w:val="Obsahtabulky"/>
              <w:ind w:left="-2609" w:right="-5" w:firstLine="2609"/>
              <w:rPr>
                <w:rFonts w:cs="Tahoma"/>
              </w:rPr>
            </w:pPr>
            <w:r>
              <w:rPr>
                <w:rFonts w:eastAsia="Times New Roman"/>
                <w:b w:val="0"/>
                <w:bCs w:val="0"/>
                <w:lang w:eastAsia="ar-SA"/>
              </w:rPr>
              <w:t>CZ:0</w:t>
            </w:r>
            <w:r w:rsidR="00B54877">
              <w:rPr>
                <w:rFonts w:eastAsia="Times New Roman"/>
                <w:b w:val="0"/>
                <w:bCs w:val="0"/>
                <w:lang w:eastAsia="ar-SA"/>
              </w:rPr>
              <w:t>0266230</w:t>
            </w:r>
          </w:p>
        </w:tc>
      </w:tr>
      <w:tr w:rsidR="00DD3E2E" w14:paraId="16F8F8DC" w14:textId="77777777" w:rsidTr="00BC65CE">
        <w:tc>
          <w:tcPr>
            <w:tcW w:w="3402" w:type="dxa"/>
          </w:tcPr>
          <w:p w14:paraId="4C2DB690" w14:textId="77777777" w:rsidR="00522771" w:rsidRDefault="00B54877" w:rsidP="00522771">
            <w:pPr>
              <w:ind w:firstLine="72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Vypracoval:</w:t>
            </w:r>
          </w:p>
          <w:p w14:paraId="6A44BBB2" w14:textId="77777777" w:rsidR="00B54877" w:rsidRDefault="00B54877" w:rsidP="00B54877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  <w:p w14:paraId="16B63554" w14:textId="0DED3E2E" w:rsidR="00B54877" w:rsidRPr="00B54877" w:rsidRDefault="00B54877" w:rsidP="00B54877">
            <w:pPr>
              <w:ind w:firstLine="72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IČ:</w:t>
            </w:r>
          </w:p>
        </w:tc>
        <w:tc>
          <w:tcPr>
            <w:tcW w:w="7655" w:type="dxa"/>
          </w:tcPr>
          <w:p w14:paraId="40245E6B" w14:textId="77777777" w:rsidR="00D57857" w:rsidRDefault="00D57857" w:rsidP="00D57857">
            <w:pPr>
              <w:ind w:left="-904" w:right="-5" w:firstLine="853"/>
              <w:jc w:val="both"/>
              <w:rPr>
                <w:rFonts w:eastAsia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kern w:val="1"/>
                <w:sz w:val="20"/>
                <w:szCs w:val="20"/>
                <w:lang w:eastAsia="ar-SA"/>
              </w:rPr>
              <w:t xml:space="preserve">Ing. Jaromír Pýcha                                                                                                                                   </w:t>
            </w:r>
          </w:p>
          <w:p w14:paraId="59E3091A" w14:textId="77777777" w:rsidR="00522771" w:rsidRDefault="00D57857" w:rsidP="00D57857">
            <w:pPr>
              <w:ind w:left="-904" w:right="-5" w:firstLine="853"/>
              <w:jc w:val="both"/>
              <w:rPr>
                <w:rFonts w:eastAsia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kern w:val="1"/>
                <w:sz w:val="20"/>
                <w:szCs w:val="20"/>
                <w:lang w:eastAsia="ar-SA"/>
              </w:rPr>
              <w:t xml:space="preserve">Studentská 395/78, 418 01 Bílina                       </w:t>
            </w:r>
            <w:r w:rsidR="00522771">
              <w:rPr>
                <w:rFonts w:eastAsia="Times New Roman" w:cs="Times New Roman"/>
                <w:kern w:val="1"/>
                <w:sz w:val="20"/>
                <w:szCs w:val="20"/>
                <w:lang w:eastAsia="ar-SA"/>
              </w:rPr>
              <w:t xml:space="preserve"> </w:t>
            </w:r>
          </w:p>
          <w:p w14:paraId="0870E50A" w14:textId="77777777" w:rsidR="00FB41C9" w:rsidRDefault="00522771" w:rsidP="00D57857">
            <w:pPr>
              <w:ind w:left="-904" w:right="-5" w:firstLine="853"/>
              <w:jc w:val="both"/>
              <w:rPr>
                <w:rFonts w:eastAsia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kern w:val="1"/>
                <w:sz w:val="20"/>
                <w:szCs w:val="20"/>
                <w:lang w:eastAsia="ar-SA"/>
              </w:rPr>
              <w:t>44233965</w:t>
            </w:r>
            <w:r w:rsidR="00D57857">
              <w:rPr>
                <w:rFonts w:eastAsia="Times New Roman" w:cs="Times New Roman"/>
                <w:kern w:val="1"/>
                <w:sz w:val="20"/>
                <w:szCs w:val="20"/>
                <w:lang w:eastAsia="ar-SA"/>
              </w:rPr>
              <w:t xml:space="preserve">   </w:t>
            </w:r>
          </w:p>
          <w:p w14:paraId="2B82F1D9" w14:textId="7F26A410" w:rsidR="00D94DD9" w:rsidRDefault="00D57857" w:rsidP="00D57857">
            <w:pPr>
              <w:ind w:left="-904" w:right="-5" w:firstLine="853"/>
              <w:jc w:val="both"/>
              <w:rPr>
                <w:rFonts w:eastAsia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kern w:val="1"/>
                <w:sz w:val="20"/>
                <w:szCs w:val="20"/>
                <w:lang w:eastAsia="ar-SA"/>
              </w:rPr>
              <w:t xml:space="preserve">                                                                                                                    </w:t>
            </w:r>
          </w:p>
          <w:p w14:paraId="03851FDA" w14:textId="77777777" w:rsidR="00D57857" w:rsidRDefault="00D94DD9" w:rsidP="00D57857">
            <w:pPr>
              <w:tabs>
                <w:tab w:val="left" w:pos="6765"/>
              </w:tabs>
              <w:ind w:left="6612" w:right="-3" w:hanging="7631"/>
              <w:jc w:val="both"/>
              <w:rPr>
                <w:rFonts w:eastAsia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kern w:val="1"/>
                <w:sz w:val="20"/>
                <w:szCs w:val="20"/>
                <w:lang w:eastAsia="ar-SA"/>
              </w:rPr>
              <w:t>284 47 47</w:t>
            </w:r>
            <w:r w:rsidR="00D57857">
              <w:rPr>
                <w:rFonts w:eastAsia="Times New Roman" w:cs="Times New Roman"/>
                <w:kern w:val="1"/>
                <w:sz w:val="20"/>
                <w:szCs w:val="20"/>
                <w:lang w:eastAsia="ar-SA"/>
              </w:rPr>
              <w:tab/>
              <w:t xml:space="preserve">                       </w:t>
            </w:r>
          </w:p>
          <w:p w14:paraId="7F9E159D" w14:textId="3F1AD5B4" w:rsidR="00D94DD9" w:rsidRDefault="00D57857" w:rsidP="00D57857">
            <w:pPr>
              <w:tabs>
                <w:tab w:val="left" w:pos="6765"/>
              </w:tabs>
              <w:ind w:left="6612" w:right="-3" w:hanging="7631"/>
              <w:jc w:val="both"/>
              <w:rPr>
                <w:rFonts w:eastAsia="Lucida Sans Unicode" w:cs="Tahoma"/>
                <w:b/>
                <w:bCs/>
                <w:kern w:val="1"/>
                <w:sz w:val="20"/>
                <w:szCs w:val="20"/>
              </w:rPr>
            </w:pPr>
            <w:r>
              <w:rPr>
                <w:rFonts w:eastAsia="Times New Roman" w:cs="Times New Roman"/>
                <w:kern w:val="1"/>
                <w:sz w:val="20"/>
                <w:szCs w:val="20"/>
                <w:lang w:eastAsia="ar-SA"/>
              </w:rPr>
              <w:t>JP</w:t>
            </w:r>
          </w:p>
        </w:tc>
      </w:tr>
      <w:tr w:rsidR="00DD3E2E" w14:paraId="26510791" w14:textId="77777777" w:rsidTr="00BC65CE">
        <w:tc>
          <w:tcPr>
            <w:tcW w:w="3402" w:type="dxa"/>
          </w:tcPr>
          <w:p w14:paraId="7688E364" w14:textId="04ED4077" w:rsidR="00D94DD9" w:rsidRDefault="00D94DD9" w:rsidP="00D57857">
            <w:pPr>
              <w:tabs>
                <w:tab w:val="left" w:pos="2922"/>
              </w:tabs>
              <w:snapToGrid w:val="0"/>
              <w:ind w:left="1171" w:right="228" w:hanging="375"/>
              <w:jc w:val="both"/>
              <w:rPr>
                <w:rFonts w:eastAsia="Lucida Sans Unicode" w:cs="Tahoma"/>
                <w:b/>
                <w:bCs/>
                <w:kern w:val="1"/>
                <w:sz w:val="24"/>
                <w:szCs w:val="24"/>
              </w:rPr>
            </w:pPr>
            <w:r>
              <w:rPr>
                <w:rFonts w:eastAsia="Lucida Sans Unicode" w:cs="Tahoma"/>
                <w:b/>
                <w:bCs/>
                <w:kern w:val="1"/>
                <w:sz w:val="20"/>
                <w:szCs w:val="20"/>
              </w:rPr>
              <w:t xml:space="preserve">Stupeň </w:t>
            </w:r>
            <w:proofErr w:type="gramStart"/>
            <w:r>
              <w:rPr>
                <w:rFonts w:eastAsia="Lucida Sans Unicode" w:cs="Tahoma"/>
                <w:b/>
                <w:bCs/>
                <w:kern w:val="1"/>
                <w:sz w:val="20"/>
                <w:szCs w:val="20"/>
              </w:rPr>
              <w:t>dokumentace</w:t>
            </w:r>
            <w:r w:rsidR="00D57857">
              <w:rPr>
                <w:rFonts w:eastAsia="Lucida Sans Unicode" w:cs="Tahoma"/>
                <w:b/>
                <w:bCs/>
                <w:kern w:val="1"/>
                <w:sz w:val="20"/>
                <w:szCs w:val="20"/>
              </w:rPr>
              <w:t xml:space="preserve">:   </w:t>
            </w:r>
            <w:proofErr w:type="gramEnd"/>
            <w:r w:rsidR="00D57857">
              <w:rPr>
                <w:rFonts w:eastAsia="Lucida Sans Unicode" w:cs="Tahoma"/>
                <w:b/>
                <w:bCs/>
                <w:kern w:val="1"/>
                <w:sz w:val="20"/>
                <w:szCs w:val="20"/>
              </w:rPr>
              <w:t xml:space="preserve">              </w:t>
            </w:r>
            <w:r w:rsidR="00D57857" w:rsidRPr="00D57857">
              <w:rPr>
                <w:rFonts w:eastAsia="Lucida Sans Unicode" w:cs="Tahoma"/>
                <w:kern w:val="1"/>
                <w:sz w:val="20"/>
                <w:szCs w:val="20"/>
              </w:rPr>
              <w:t xml:space="preserve">  </w:t>
            </w:r>
            <w:r w:rsidR="00D57857">
              <w:rPr>
                <w:rFonts w:eastAsia="Lucida Sans Unicode" w:cs="Tahoma"/>
                <w:b/>
                <w:bCs/>
                <w:kern w:val="1"/>
                <w:sz w:val="20"/>
                <w:szCs w:val="20"/>
              </w:rPr>
              <w:t xml:space="preserve">   </w:t>
            </w:r>
          </w:p>
        </w:tc>
        <w:tc>
          <w:tcPr>
            <w:tcW w:w="7655" w:type="dxa"/>
          </w:tcPr>
          <w:p w14:paraId="17861405" w14:textId="72A47B67" w:rsidR="00D94DD9" w:rsidRPr="00D57857" w:rsidRDefault="00B54877">
            <w:pPr>
              <w:pStyle w:val="Obsahtabulky"/>
              <w:snapToGrid w:val="0"/>
              <w:ind w:right="-5"/>
              <w:jc w:val="left"/>
              <w:rPr>
                <w:rFonts w:cs="Tahoma"/>
                <w:b w:val="0"/>
                <w:bCs w:val="0"/>
                <w:sz w:val="16"/>
                <w:szCs w:val="16"/>
              </w:rPr>
            </w:pPr>
            <w:r>
              <w:rPr>
                <w:rFonts w:cs="Tahoma"/>
                <w:b w:val="0"/>
                <w:bCs w:val="0"/>
                <w:sz w:val="16"/>
                <w:szCs w:val="16"/>
              </w:rPr>
              <w:t>JP</w:t>
            </w:r>
          </w:p>
        </w:tc>
      </w:tr>
    </w:tbl>
    <w:p w14:paraId="4AC774C6" w14:textId="77777777" w:rsidR="00D94DD9" w:rsidRPr="00D94DD9" w:rsidRDefault="00D94DD9" w:rsidP="00955E22">
      <w:pPr>
        <w:pStyle w:val="Zkladntext"/>
        <w:spacing w:before="204" w:line="249" w:lineRule="auto"/>
        <w:ind w:left="1403" w:right="797" w:hanging="4"/>
        <w:rPr>
          <w:i w:val="0"/>
        </w:rPr>
      </w:pPr>
    </w:p>
    <w:p w14:paraId="1664CB00" w14:textId="16526197" w:rsidR="00BF177B" w:rsidRPr="00D94DD9" w:rsidRDefault="00633BA3" w:rsidP="00633BA3">
      <w:pPr>
        <w:pStyle w:val="Zkladntext"/>
        <w:tabs>
          <w:tab w:val="left" w:pos="1500"/>
        </w:tabs>
        <w:rPr>
          <w:b/>
          <w:i w:val="0"/>
          <w:iCs w:val="0"/>
        </w:rPr>
      </w:pPr>
      <w:r>
        <w:rPr>
          <w:b/>
          <w:i w:val="0"/>
          <w:iCs w:val="0"/>
        </w:rPr>
        <w:tab/>
        <w:t>Stavební záměr:</w:t>
      </w:r>
    </w:p>
    <w:p w14:paraId="33CC6C68" w14:textId="77777777" w:rsidR="00BF177B" w:rsidRPr="00D94DD9" w:rsidRDefault="00BF177B">
      <w:pPr>
        <w:pStyle w:val="Zkladntext"/>
        <w:spacing w:before="16"/>
        <w:rPr>
          <w:b/>
          <w:i w:val="0"/>
          <w:iCs w:val="0"/>
        </w:rPr>
      </w:pPr>
    </w:p>
    <w:p w14:paraId="1A036790" w14:textId="065A2830" w:rsidR="00BF177B" w:rsidRPr="00B54877" w:rsidRDefault="00DD3E2E" w:rsidP="009800CF">
      <w:pPr>
        <w:pStyle w:val="Zkladntext"/>
        <w:tabs>
          <w:tab w:val="left" w:pos="10895"/>
        </w:tabs>
        <w:ind w:left="1499" w:right="675" w:firstLine="1"/>
        <w:jc w:val="both"/>
        <w:rPr>
          <w:i w:val="0"/>
          <w:iCs w:val="0"/>
        </w:rPr>
      </w:pPr>
      <w:r w:rsidRPr="00D94DD9">
        <w:rPr>
          <w:i w:val="0"/>
          <w:iCs w:val="0"/>
        </w:rPr>
        <w:t>Záměrem</w:t>
      </w:r>
      <w:r w:rsidR="00EA22A0" w:rsidRPr="00D94DD9">
        <w:rPr>
          <w:i w:val="0"/>
          <w:iCs w:val="0"/>
        </w:rPr>
        <w:t xml:space="preserve"> </w:t>
      </w:r>
      <w:r w:rsidR="00A93D4F" w:rsidRPr="00D94DD9">
        <w:rPr>
          <w:i w:val="0"/>
          <w:iCs w:val="0"/>
        </w:rPr>
        <w:t>investora</w:t>
      </w:r>
      <w:r w:rsidR="00B54877">
        <w:rPr>
          <w:i w:val="0"/>
          <w:iCs w:val="0"/>
        </w:rPr>
        <w:t>, Město Bílina</w:t>
      </w:r>
      <w:r w:rsidR="00B54877" w:rsidRPr="00B54877">
        <w:rPr>
          <w:i w:val="0"/>
          <w:iCs w:val="0"/>
        </w:rPr>
        <w:t xml:space="preserve">, </w:t>
      </w:r>
      <w:proofErr w:type="spellStart"/>
      <w:r w:rsidR="00B54877" w:rsidRPr="00B54877">
        <w:rPr>
          <w:rFonts w:eastAsia="Times New Roman"/>
          <w:i w:val="0"/>
          <w:iCs w:val="0"/>
          <w:lang w:eastAsia="ar-SA"/>
        </w:rPr>
        <w:t>Břežánská</w:t>
      </w:r>
      <w:proofErr w:type="spellEnd"/>
      <w:r w:rsidR="00B54877" w:rsidRPr="00B54877">
        <w:rPr>
          <w:rFonts w:eastAsia="Times New Roman"/>
          <w:i w:val="0"/>
          <w:iCs w:val="0"/>
          <w:lang w:eastAsia="ar-SA"/>
        </w:rPr>
        <w:t xml:space="preserve"> 50/4, 418 01</w:t>
      </w:r>
      <w:r w:rsidR="00B54877">
        <w:rPr>
          <w:rFonts w:eastAsia="Times New Roman"/>
          <w:i w:val="0"/>
          <w:iCs w:val="0"/>
          <w:lang w:eastAsia="ar-SA"/>
        </w:rPr>
        <w:t xml:space="preserve">Bílina, </w:t>
      </w:r>
      <w:r w:rsidR="00043D26">
        <w:rPr>
          <w:rFonts w:eastAsia="Times New Roman"/>
          <w:i w:val="0"/>
          <w:iCs w:val="0"/>
          <w:lang w:eastAsia="ar-SA"/>
        </w:rPr>
        <w:t xml:space="preserve">je </w:t>
      </w:r>
      <w:r w:rsidR="00D84FFD">
        <w:rPr>
          <w:rFonts w:eastAsia="Times New Roman"/>
          <w:i w:val="0"/>
          <w:iCs w:val="0"/>
          <w:lang w:eastAsia="ar-SA"/>
        </w:rPr>
        <w:t>pevné uzavření</w:t>
      </w:r>
      <w:r>
        <w:rPr>
          <w:rFonts w:eastAsia="Times New Roman"/>
          <w:i w:val="0"/>
          <w:iCs w:val="0"/>
          <w:lang w:eastAsia="ar-SA"/>
        </w:rPr>
        <w:t xml:space="preserve"> stávající</w:t>
      </w:r>
      <w:r w:rsidR="00D84FFD">
        <w:rPr>
          <w:rFonts w:eastAsia="Times New Roman"/>
          <w:i w:val="0"/>
          <w:iCs w:val="0"/>
          <w:lang w:eastAsia="ar-SA"/>
        </w:rPr>
        <w:t>ho, dočasně zajištěného podchodu v Panelovém sídlišti v Bílině</w:t>
      </w:r>
      <w:r w:rsidR="00043D26">
        <w:rPr>
          <w:rFonts w:eastAsia="Times New Roman"/>
          <w:i w:val="0"/>
          <w:iCs w:val="0"/>
          <w:lang w:eastAsia="ar-SA"/>
        </w:rPr>
        <w:t>.</w:t>
      </w:r>
    </w:p>
    <w:p w14:paraId="0FA8B56A" w14:textId="77777777" w:rsidR="00BF177B" w:rsidRPr="00D94DD9" w:rsidRDefault="00BF177B">
      <w:pPr>
        <w:pStyle w:val="Zkladntext"/>
        <w:spacing w:before="6"/>
        <w:rPr>
          <w:i w:val="0"/>
          <w:iCs w:val="0"/>
        </w:rPr>
      </w:pPr>
    </w:p>
    <w:p w14:paraId="3417D249" w14:textId="77777777" w:rsidR="00BF177B" w:rsidRPr="00D94DD9" w:rsidRDefault="00BF177B">
      <w:pPr>
        <w:pStyle w:val="Zkladntext"/>
        <w:spacing w:before="3"/>
        <w:rPr>
          <w:i w:val="0"/>
          <w:iCs w:val="0"/>
        </w:rPr>
      </w:pPr>
    </w:p>
    <w:p w14:paraId="07A8622D" w14:textId="77777777" w:rsidR="00522771" w:rsidRDefault="00B56C56">
      <w:pPr>
        <w:ind w:left="1483"/>
        <w:jc w:val="both"/>
        <w:rPr>
          <w:sz w:val="20"/>
        </w:rPr>
      </w:pPr>
      <w:r w:rsidRPr="00633BA3">
        <w:rPr>
          <w:b/>
          <w:bCs/>
          <w:sz w:val="20"/>
        </w:rPr>
        <w:t>Popis stavebních úprav</w:t>
      </w:r>
      <w:r w:rsidR="00522771">
        <w:rPr>
          <w:sz w:val="20"/>
        </w:rPr>
        <w:t>:</w:t>
      </w:r>
    </w:p>
    <w:p w14:paraId="7713D606" w14:textId="77777777" w:rsidR="00E26D6A" w:rsidRDefault="00E26D6A">
      <w:pPr>
        <w:ind w:left="1483"/>
        <w:jc w:val="both"/>
        <w:rPr>
          <w:sz w:val="20"/>
        </w:rPr>
      </w:pPr>
    </w:p>
    <w:p w14:paraId="4D6FAED4" w14:textId="48B4E432" w:rsidR="00E26D6A" w:rsidRDefault="00FD587D">
      <w:pPr>
        <w:ind w:left="1483"/>
        <w:jc w:val="both"/>
        <w:rPr>
          <w:sz w:val="20"/>
        </w:rPr>
      </w:pPr>
      <w:r>
        <w:rPr>
          <w:sz w:val="20"/>
        </w:rPr>
        <w:t>V rámci realizace projektu je plánováno provedení těchto prací a oprav:</w:t>
      </w:r>
    </w:p>
    <w:p w14:paraId="244ACBEB" w14:textId="77777777" w:rsidR="00A10D1F" w:rsidRDefault="00A10D1F">
      <w:pPr>
        <w:ind w:left="1483"/>
        <w:jc w:val="both"/>
        <w:rPr>
          <w:sz w:val="20"/>
        </w:rPr>
      </w:pPr>
    </w:p>
    <w:p w14:paraId="20453DFD" w14:textId="063F72B9" w:rsidR="00DD3E2E" w:rsidRPr="00DD3E2E" w:rsidRDefault="00A10D1F" w:rsidP="00DD3E2E">
      <w:pPr>
        <w:pStyle w:val="Odstavecseseznamem"/>
        <w:numPr>
          <w:ilvl w:val="0"/>
          <w:numId w:val="3"/>
        </w:numPr>
        <w:rPr>
          <w:sz w:val="20"/>
        </w:rPr>
      </w:pPr>
      <w:r>
        <w:rPr>
          <w:sz w:val="20"/>
        </w:rPr>
        <w:t>Pevné uzavření obou stran podchodu zazděním otvorů plynosilikátovým zdivem</w:t>
      </w:r>
    </w:p>
    <w:p w14:paraId="312A9A3E" w14:textId="2488157E" w:rsidR="00FD587D" w:rsidRDefault="00536AB4" w:rsidP="00FD587D">
      <w:pPr>
        <w:pStyle w:val="Odstavecseseznamem"/>
        <w:numPr>
          <w:ilvl w:val="0"/>
          <w:numId w:val="3"/>
        </w:numPr>
        <w:rPr>
          <w:sz w:val="20"/>
        </w:rPr>
      </w:pPr>
      <w:r>
        <w:rPr>
          <w:sz w:val="20"/>
        </w:rPr>
        <w:t>Příprava před za</w:t>
      </w:r>
      <w:r w:rsidR="006517C7">
        <w:rPr>
          <w:sz w:val="20"/>
        </w:rPr>
        <w:t>z</w:t>
      </w:r>
      <w:r>
        <w:rPr>
          <w:sz w:val="20"/>
        </w:rPr>
        <w:t>děním:</w:t>
      </w:r>
    </w:p>
    <w:p w14:paraId="6F317C25" w14:textId="098477C0" w:rsidR="00DC38C0" w:rsidRDefault="00DC38C0" w:rsidP="00FD587D">
      <w:pPr>
        <w:pStyle w:val="Odstavecseseznamem"/>
        <w:numPr>
          <w:ilvl w:val="0"/>
          <w:numId w:val="3"/>
        </w:numPr>
        <w:rPr>
          <w:sz w:val="20"/>
        </w:rPr>
      </w:pPr>
      <w:r>
        <w:rPr>
          <w:sz w:val="20"/>
        </w:rPr>
        <w:t>Provizorní oplocení stavby</w:t>
      </w:r>
    </w:p>
    <w:p w14:paraId="0ADEB1AE" w14:textId="3642E84D" w:rsidR="004D6D13" w:rsidRDefault="004D6D13" w:rsidP="00FD587D">
      <w:pPr>
        <w:pStyle w:val="Odstavecseseznamem"/>
        <w:numPr>
          <w:ilvl w:val="0"/>
          <w:numId w:val="3"/>
        </w:numPr>
        <w:rPr>
          <w:sz w:val="20"/>
        </w:rPr>
      </w:pPr>
      <w:r>
        <w:rPr>
          <w:sz w:val="20"/>
        </w:rPr>
        <w:t xml:space="preserve">Demontáž </w:t>
      </w:r>
      <w:r w:rsidR="006517C7">
        <w:rPr>
          <w:sz w:val="20"/>
        </w:rPr>
        <w:t xml:space="preserve">stávajícího mobilního oplocení, demontáž </w:t>
      </w:r>
      <w:r>
        <w:rPr>
          <w:sz w:val="20"/>
        </w:rPr>
        <w:t>části výkladců v přední části, včetně bond plechů</w:t>
      </w:r>
      <w:r w:rsidR="00A2036A">
        <w:rPr>
          <w:sz w:val="20"/>
        </w:rPr>
        <w:t>, demontáž zábradlí</w:t>
      </w:r>
    </w:p>
    <w:p w14:paraId="094FE35C" w14:textId="77777777" w:rsidR="004D6D13" w:rsidRDefault="00D51C86" w:rsidP="00FD587D">
      <w:pPr>
        <w:pStyle w:val="Odstavecseseznamem"/>
        <w:numPr>
          <w:ilvl w:val="0"/>
          <w:numId w:val="3"/>
        </w:numPr>
        <w:rPr>
          <w:sz w:val="20"/>
        </w:rPr>
      </w:pPr>
      <w:r>
        <w:rPr>
          <w:sz w:val="20"/>
        </w:rPr>
        <w:t xml:space="preserve">Odstranění </w:t>
      </w:r>
      <w:r w:rsidR="004D6D13">
        <w:rPr>
          <w:sz w:val="20"/>
        </w:rPr>
        <w:t>povrchových vrstev chodníku a komunikace pro výkop základových pasů</w:t>
      </w:r>
      <w:r>
        <w:rPr>
          <w:sz w:val="20"/>
        </w:rPr>
        <w:t>, odvoz</w:t>
      </w:r>
    </w:p>
    <w:p w14:paraId="7CBE7161" w14:textId="792486AF" w:rsidR="00FD587D" w:rsidRDefault="00D51C86" w:rsidP="00FD587D">
      <w:pPr>
        <w:pStyle w:val="Odstavecseseznamem"/>
        <w:numPr>
          <w:ilvl w:val="0"/>
          <w:numId w:val="3"/>
        </w:numPr>
        <w:rPr>
          <w:sz w:val="20"/>
        </w:rPr>
      </w:pPr>
      <w:r>
        <w:rPr>
          <w:sz w:val="20"/>
        </w:rPr>
        <w:t xml:space="preserve"> a uložení na skládku odpadu</w:t>
      </w:r>
    </w:p>
    <w:p w14:paraId="70C99BEB" w14:textId="5517BBC2" w:rsidR="00DD3E2E" w:rsidRDefault="004D6D13" w:rsidP="00FD587D">
      <w:pPr>
        <w:pStyle w:val="Odstavecseseznamem"/>
        <w:numPr>
          <w:ilvl w:val="0"/>
          <w:numId w:val="3"/>
        </w:numPr>
        <w:rPr>
          <w:sz w:val="20"/>
        </w:rPr>
      </w:pPr>
      <w:r>
        <w:rPr>
          <w:sz w:val="20"/>
        </w:rPr>
        <w:t>Výkop zeminy pro základové pasy, v zadní části hloubený pod konstrukci schodiště</w:t>
      </w:r>
    </w:p>
    <w:p w14:paraId="09EE0B93" w14:textId="5D213D82" w:rsidR="004D6D13" w:rsidRDefault="004D6D13" w:rsidP="00FD587D">
      <w:pPr>
        <w:pStyle w:val="Odstavecseseznamem"/>
        <w:numPr>
          <w:ilvl w:val="0"/>
          <w:numId w:val="3"/>
        </w:numPr>
        <w:rPr>
          <w:sz w:val="20"/>
        </w:rPr>
      </w:pPr>
      <w:r>
        <w:rPr>
          <w:sz w:val="20"/>
        </w:rPr>
        <w:t xml:space="preserve">Betonáž základových pasů, v přední části </w:t>
      </w:r>
      <w:r>
        <w:rPr>
          <w:sz w:val="20"/>
        </w:rPr>
        <w:t xml:space="preserve">ze ztraceného bednění vč. svislé </w:t>
      </w:r>
      <w:r>
        <w:rPr>
          <w:sz w:val="20"/>
        </w:rPr>
        <w:t xml:space="preserve">a vodorovné </w:t>
      </w:r>
      <w:r>
        <w:rPr>
          <w:sz w:val="20"/>
        </w:rPr>
        <w:t>armatury</w:t>
      </w:r>
      <w:r>
        <w:rPr>
          <w:sz w:val="20"/>
        </w:rPr>
        <w:t>, v zadní části podbetonováním schodiště konstrukčním betonem</w:t>
      </w:r>
    </w:p>
    <w:p w14:paraId="71D29E36" w14:textId="2E8D970A" w:rsidR="004D6D13" w:rsidRDefault="004D6D13" w:rsidP="00FD587D">
      <w:pPr>
        <w:pStyle w:val="Odstavecseseznamem"/>
        <w:numPr>
          <w:ilvl w:val="0"/>
          <w:numId w:val="3"/>
        </w:numPr>
        <w:rPr>
          <w:sz w:val="20"/>
        </w:rPr>
      </w:pPr>
      <w:r>
        <w:rPr>
          <w:sz w:val="20"/>
        </w:rPr>
        <w:t>Montáž izolace proti zemní vlhkosti základového pasu v přední části</w:t>
      </w:r>
    </w:p>
    <w:p w14:paraId="7A7AF4FB" w14:textId="0765F357" w:rsidR="006517C7" w:rsidRDefault="001670BC" w:rsidP="006517C7">
      <w:pPr>
        <w:pStyle w:val="Odstavecseseznamem"/>
        <w:numPr>
          <w:ilvl w:val="0"/>
          <w:numId w:val="3"/>
        </w:numPr>
        <w:rPr>
          <w:sz w:val="20"/>
        </w:rPr>
      </w:pPr>
      <w:r>
        <w:rPr>
          <w:sz w:val="20"/>
        </w:rPr>
        <w:t>Zazdívka otvorů průchodu konstrukčním zdivem na stavební lepidlo s vyrovnáním založení na maltu</w:t>
      </w:r>
      <w:r w:rsidR="006517C7">
        <w:rPr>
          <w:sz w:val="20"/>
        </w:rPr>
        <w:t>,</w:t>
      </w:r>
      <w:r w:rsidR="006517C7" w:rsidRPr="006517C7">
        <w:rPr>
          <w:sz w:val="20"/>
        </w:rPr>
        <w:t xml:space="preserve"> </w:t>
      </w:r>
      <w:r w:rsidR="006517C7">
        <w:rPr>
          <w:sz w:val="20"/>
        </w:rPr>
        <w:t>k</w:t>
      </w:r>
      <w:r w:rsidR="006517C7">
        <w:rPr>
          <w:sz w:val="20"/>
        </w:rPr>
        <w:t>otvení do stěn a páskové kotvy, do stropu expanzní maltou</w:t>
      </w:r>
    </w:p>
    <w:p w14:paraId="7DB94B8B" w14:textId="1BD8A3EB" w:rsidR="00DC38C0" w:rsidRDefault="00DC38C0" w:rsidP="00FD587D">
      <w:pPr>
        <w:pStyle w:val="Odstavecseseznamem"/>
        <w:numPr>
          <w:ilvl w:val="0"/>
          <w:numId w:val="3"/>
        </w:numPr>
        <w:rPr>
          <w:sz w:val="20"/>
        </w:rPr>
      </w:pPr>
      <w:r>
        <w:rPr>
          <w:sz w:val="20"/>
        </w:rPr>
        <w:t>Osazení zárubní a bezpečnostních plechových dveří v přední části</w:t>
      </w:r>
    </w:p>
    <w:p w14:paraId="5E893B20" w14:textId="3FCD60A6" w:rsidR="00D51C86" w:rsidRPr="00D51C86" w:rsidRDefault="00DC38C0" w:rsidP="00D51C86">
      <w:pPr>
        <w:pStyle w:val="Odstavecseseznamem"/>
        <w:numPr>
          <w:ilvl w:val="0"/>
          <w:numId w:val="3"/>
        </w:numPr>
        <w:rPr>
          <w:sz w:val="20"/>
          <w:szCs w:val="20"/>
        </w:rPr>
      </w:pPr>
      <w:r>
        <w:rPr>
          <w:sz w:val="20"/>
        </w:rPr>
        <w:t>Povrchová úprava stěn</w:t>
      </w:r>
      <w:r w:rsidR="006517C7">
        <w:rPr>
          <w:sz w:val="20"/>
        </w:rPr>
        <w:t xml:space="preserve"> tenkovrstvou šlechtěnou omítkou na </w:t>
      </w:r>
      <w:proofErr w:type="spellStart"/>
      <w:r w:rsidR="006517C7">
        <w:rPr>
          <w:sz w:val="20"/>
        </w:rPr>
        <w:t>sklotextilní</w:t>
      </w:r>
      <w:proofErr w:type="spellEnd"/>
      <w:r w:rsidR="006517C7">
        <w:rPr>
          <w:sz w:val="20"/>
        </w:rPr>
        <w:t xml:space="preserve"> síťovinu vtlačenou do stavebního lepidla</w:t>
      </w:r>
    </w:p>
    <w:p w14:paraId="142C91B2" w14:textId="77777777" w:rsidR="00816F9A" w:rsidRPr="00FD587D" w:rsidRDefault="00816F9A" w:rsidP="00816F9A">
      <w:pPr>
        <w:pStyle w:val="Odstavecseseznamem"/>
        <w:ind w:left="1843" w:firstLine="0"/>
        <w:rPr>
          <w:sz w:val="20"/>
        </w:rPr>
      </w:pPr>
    </w:p>
    <w:p w14:paraId="48269194" w14:textId="77777777" w:rsidR="00522771" w:rsidRDefault="00522771">
      <w:pPr>
        <w:ind w:left="1483"/>
        <w:jc w:val="both"/>
        <w:rPr>
          <w:sz w:val="20"/>
        </w:rPr>
      </w:pPr>
    </w:p>
    <w:p w14:paraId="3E3D67CE" w14:textId="76092C47" w:rsidR="00D51C86" w:rsidRPr="00D51C86" w:rsidRDefault="00D51C86" w:rsidP="00D51C86">
      <w:pPr>
        <w:rPr>
          <w:sz w:val="20"/>
        </w:rPr>
      </w:pPr>
    </w:p>
    <w:p w14:paraId="018F89B5" w14:textId="63C8AC55" w:rsidR="0077407B" w:rsidRDefault="00DD3E2E" w:rsidP="00DD3E2E">
      <w:pPr>
        <w:pStyle w:val="Zkladntext"/>
        <w:tabs>
          <w:tab w:val="left" w:pos="1815"/>
        </w:tabs>
        <w:spacing w:before="79"/>
        <w:rPr>
          <w:i w:val="0"/>
          <w:iCs w:val="0"/>
        </w:rPr>
      </w:pPr>
      <w:r>
        <w:rPr>
          <w:b/>
          <w:i w:val="0"/>
          <w:iCs w:val="0"/>
        </w:rPr>
        <w:tab/>
      </w:r>
      <w:r w:rsidR="003641CC">
        <w:rPr>
          <w:i w:val="0"/>
          <w:iCs w:val="0"/>
        </w:rPr>
        <w:t xml:space="preserve">  </w:t>
      </w:r>
      <w:r w:rsidR="0077407B" w:rsidRPr="00D94DD9">
        <w:rPr>
          <w:i w:val="0"/>
          <w:iCs w:val="0"/>
        </w:rPr>
        <w:t>V</w:t>
      </w:r>
      <w:r w:rsidR="003641CC">
        <w:rPr>
          <w:i w:val="0"/>
          <w:iCs w:val="0"/>
        </w:rPr>
        <w:t> </w:t>
      </w:r>
      <w:r w:rsidR="0077407B" w:rsidRPr="00D94DD9">
        <w:rPr>
          <w:i w:val="0"/>
          <w:iCs w:val="0"/>
        </w:rPr>
        <w:t>Bílině</w:t>
      </w:r>
      <w:r w:rsidR="003641CC">
        <w:rPr>
          <w:i w:val="0"/>
          <w:iCs w:val="0"/>
        </w:rPr>
        <w:t xml:space="preserve">: </w:t>
      </w:r>
      <w:r w:rsidR="006517C7">
        <w:rPr>
          <w:i w:val="0"/>
          <w:iCs w:val="0"/>
        </w:rPr>
        <w:t>26</w:t>
      </w:r>
      <w:r w:rsidR="0077407B" w:rsidRPr="00D94DD9">
        <w:rPr>
          <w:i w:val="0"/>
          <w:iCs w:val="0"/>
        </w:rPr>
        <w:t>.</w:t>
      </w:r>
      <w:r w:rsidR="006517C7">
        <w:rPr>
          <w:i w:val="0"/>
          <w:iCs w:val="0"/>
        </w:rPr>
        <w:t>10</w:t>
      </w:r>
      <w:r w:rsidR="0077407B" w:rsidRPr="00D94DD9">
        <w:rPr>
          <w:i w:val="0"/>
          <w:iCs w:val="0"/>
        </w:rPr>
        <w:t xml:space="preserve"> 202</w:t>
      </w:r>
      <w:r>
        <w:rPr>
          <w:i w:val="0"/>
          <w:iCs w:val="0"/>
        </w:rPr>
        <w:t>5</w:t>
      </w:r>
      <w:r w:rsidR="00BB6CC7">
        <w:rPr>
          <w:i w:val="0"/>
          <w:iCs w:val="0"/>
        </w:rPr>
        <w:tab/>
      </w:r>
      <w:r w:rsidR="00BB6CC7">
        <w:rPr>
          <w:i w:val="0"/>
          <w:iCs w:val="0"/>
        </w:rPr>
        <w:tab/>
      </w:r>
      <w:r w:rsidR="00BB6CC7">
        <w:rPr>
          <w:i w:val="0"/>
          <w:iCs w:val="0"/>
        </w:rPr>
        <w:tab/>
      </w:r>
      <w:r w:rsidR="00BB6CC7">
        <w:rPr>
          <w:i w:val="0"/>
          <w:iCs w:val="0"/>
        </w:rPr>
        <w:tab/>
      </w:r>
      <w:r w:rsidR="00BB6CC7">
        <w:rPr>
          <w:i w:val="0"/>
          <w:iCs w:val="0"/>
        </w:rPr>
        <w:tab/>
        <w:t>Vypracoval:</w:t>
      </w:r>
    </w:p>
    <w:p w14:paraId="67686D81" w14:textId="565AF072" w:rsidR="00BB6CC7" w:rsidRPr="00D94DD9" w:rsidRDefault="00BB6CC7" w:rsidP="0077407B">
      <w:pPr>
        <w:pStyle w:val="Zkladntext"/>
        <w:spacing w:before="204" w:line="249" w:lineRule="auto"/>
        <w:ind w:left="1403" w:right="797" w:hanging="4"/>
        <w:rPr>
          <w:b/>
          <w:i w:val="0"/>
          <w:iCs w:val="0"/>
        </w:rPr>
      </w:pPr>
      <w:r>
        <w:rPr>
          <w:i w:val="0"/>
          <w:iCs w:val="0"/>
        </w:rPr>
        <w:tab/>
      </w:r>
      <w:r>
        <w:rPr>
          <w:i w:val="0"/>
          <w:iCs w:val="0"/>
        </w:rPr>
        <w:tab/>
      </w:r>
      <w:r>
        <w:rPr>
          <w:i w:val="0"/>
          <w:iCs w:val="0"/>
        </w:rPr>
        <w:tab/>
      </w:r>
      <w:r>
        <w:rPr>
          <w:i w:val="0"/>
          <w:iCs w:val="0"/>
        </w:rPr>
        <w:tab/>
      </w:r>
      <w:r>
        <w:rPr>
          <w:i w:val="0"/>
          <w:iCs w:val="0"/>
        </w:rPr>
        <w:tab/>
      </w:r>
      <w:r>
        <w:rPr>
          <w:i w:val="0"/>
          <w:iCs w:val="0"/>
        </w:rPr>
        <w:tab/>
      </w:r>
      <w:r>
        <w:rPr>
          <w:i w:val="0"/>
          <w:iCs w:val="0"/>
        </w:rPr>
        <w:tab/>
      </w:r>
      <w:r>
        <w:rPr>
          <w:i w:val="0"/>
          <w:iCs w:val="0"/>
        </w:rPr>
        <w:tab/>
      </w:r>
      <w:r>
        <w:rPr>
          <w:i w:val="0"/>
          <w:iCs w:val="0"/>
        </w:rPr>
        <w:tab/>
      </w:r>
      <w:r w:rsidR="00DD3E2E">
        <w:rPr>
          <w:i w:val="0"/>
          <w:iCs w:val="0"/>
        </w:rPr>
        <w:t xml:space="preserve">           </w:t>
      </w:r>
      <w:r>
        <w:rPr>
          <w:i w:val="0"/>
          <w:iCs w:val="0"/>
        </w:rPr>
        <w:t>Ing. Jaromír Pýcha</w:t>
      </w:r>
    </w:p>
    <w:p w14:paraId="5074CD33" w14:textId="77777777" w:rsidR="00030D43" w:rsidRPr="00D94DD9" w:rsidRDefault="00030D43" w:rsidP="00F7754F">
      <w:pPr>
        <w:pStyle w:val="Zkladntext"/>
        <w:spacing w:before="204" w:line="249" w:lineRule="auto"/>
        <w:ind w:left="1403" w:right="797" w:hanging="4"/>
        <w:rPr>
          <w:i w:val="0"/>
          <w:iCs w:val="0"/>
        </w:rPr>
      </w:pPr>
    </w:p>
    <w:p w14:paraId="55E2C6E1" w14:textId="2519C0D4" w:rsidR="00BF177B" w:rsidRDefault="00BF177B">
      <w:pPr>
        <w:spacing w:line="256" w:lineRule="exact"/>
        <w:ind w:left="11207"/>
        <w:rPr>
          <w:rFonts w:ascii="Times New Roman"/>
          <w:sz w:val="25"/>
        </w:rPr>
      </w:pPr>
    </w:p>
    <w:sectPr w:rsidR="00BF177B" w:rsidSect="003641CC">
      <w:headerReference w:type="default" r:id="rId8"/>
      <w:pgSz w:w="11910" w:h="16840"/>
      <w:pgMar w:top="0" w:right="1137" w:bottom="0" w:left="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94086" w14:textId="77777777" w:rsidR="00C63D23" w:rsidRDefault="00C63D23">
      <w:r>
        <w:separator/>
      </w:r>
    </w:p>
  </w:endnote>
  <w:endnote w:type="continuationSeparator" w:id="0">
    <w:p w14:paraId="59165D28" w14:textId="77777777" w:rsidR="00C63D23" w:rsidRDefault="00C63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7A7036" w14:textId="77777777" w:rsidR="00C63D23" w:rsidRDefault="00C63D23">
      <w:r>
        <w:separator/>
      </w:r>
    </w:p>
  </w:footnote>
  <w:footnote w:type="continuationSeparator" w:id="0">
    <w:p w14:paraId="2252B0BA" w14:textId="77777777" w:rsidR="00C63D23" w:rsidRDefault="00C63D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6EA7F" w14:textId="77777777" w:rsidR="00BF177B" w:rsidRDefault="00BF177B">
    <w:pPr>
      <w:pStyle w:val="Zkladntext"/>
      <w:spacing w:line="14" w:lineRule="auto"/>
      <w:rPr>
        <w:i w:val="0"/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2E18FE"/>
    <w:multiLevelType w:val="hybridMultilevel"/>
    <w:tmpl w:val="B64E5DDE"/>
    <w:lvl w:ilvl="0" w:tplc="43581B96">
      <w:start w:val="1"/>
      <w:numFmt w:val="decimal"/>
      <w:lvlText w:val="%1."/>
      <w:lvlJc w:val="left"/>
      <w:pPr>
        <w:ind w:left="190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23" w:hanging="360"/>
      </w:pPr>
    </w:lvl>
    <w:lvl w:ilvl="2" w:tplc="0405001B" w:tentative="1">
      <w:start w:val="1"/>
      <w:numFmt w:val="lowerRoman"/>
      <w:lvlText w:val="%3."/>
      <w:lvlJc w:val="right"/>
      <w:pPr>
        <w:ind w:left="3343" w:hanging="180"/>
      </w:pPr>
    </w:lvl>
    <w:lvl w:ilvl="3" w:tplc="0405000F" w:tentative="1">
      <w:start w:val="1"/>
      <w:numFmt w:val="decimal"/>
      <w:lvlText w:val="%4."/>
      <w:lvlJc w:val="left"/>
      <w:pPr>
        <w:ind w:left="4063" w:hanging="360"/>
      </w:pPr>
    </w:lvl>
    <w:lvl w:ilvl="4" w:tplc="04050019" w:tentative="1">
      <w:start w:val="1"/>
      <w:numFmt w:val="lowerLetter"/>
      <w:lvlText w:val="%5."/>
      <w:lvlJc w:val="left"/>
      <w:pPr>
        <w:ind w:left="4783" w:hanging="360"/>
      </w:pPr>
    </w:lvl>
    <w:lvl w:ilvl="5" w:tplc="0405001B" w:tentative="1">
      <w:start w:val="1"/>
      <w:numFmt w:val="lowerRoman"/>
      <w:lvlText w:val="%6."/>
      <w:lvlJc w:val="right"/>
      <w:pPr>
        <w:ind w:left="5503" w:hanging="180"/>
      </w:pPr>
    </w:lvl>
    <w:lvl w:ilvl="6" w:tplc="0405000F" w:tentative="1">
      <w:start w:val="1"/>
      <w:numFmt w:val="decimal"/>
      <w:lvlText w:val="%7."/>
      <w:lvlJc w:val="left"/>
      <w:pPr>
        <w:ind w:left="6223" w:hanging="360"/>
      </w:pPr>
    </w:lvl>
    <w:lvl w:ilvl="7" w:tplc="04050019" w:tentative="1">
      <w:start w:val="1"/>
      <w:numFmt w:val="lowerLetter"/>
      <w:lvlText w:val="%8."/>
      <w:lvlJc w:val="left"/>
      <w:pPr>
        <w:ind w:left="6943" w:hanging="360"/>
      </w:pPr>
    </w:lvl>
    <w:lvl w:ilvl="8" w:tplc="0405001B" w:tentative="1">
      <w:start w:val="1"/>
      <w:numFmt w:val="lowerRoman"/>
      <w:lvlText w:val="%9."/>
      <w:lvlJc w:val="right"/>
      <w:pPr>
        <w:ind w:left="7663" w:hanging="180"/>
      </w:pPr>
    </w:lvl>
  </w:abstractNum>
  <w:abstractNum w:abstractNumId="1" w15:restartNumberingAfterBreak="0">
    <w:nsid w:val="19725C5C"/>
    <w:multiLevelType w:val="hybridMultilevel"/>
    <w:tmpl w:val="FFAE6314"/>
    <w:lvl w:ilvl="0" w:tplc="679647B2">
      <w:start w:val="1"/>
      <w:numFmt w:val="decimal"/>
      <w:lvlText w:val="%1."/>
      <w:lvlJc w:val="left"/>
      <w:pPr>
        <w:ind w:left="1776" w:hanging="358"/>
      </w:pPr>
      <w:rPr>
        <w:rFonts w:ascii="Arial" w:eastAsia="Arial" w:hAnsi="Arial" w:cs="Arial" w:hint="default"/>
        <w:b w:val="0"/>
        <w:bCs w:val="0"/>
        <w:i/>
        <w:iCs/>
        <w:spacing w:val="-1"/>
        <w:w w:val="103"/>
        <w:sz w:val="20"/>
        <w:szCs w:val="20"/>
        <w:lang w:val="cs-CZ" w:eastAsia="en-US" w:bidi="ar-SA"/>
      </w:rPr>
    </w:lvl>
    <w:lvl w:ilvl="1" w:tplc="D9F881E6">
      <w:start w:val="1"/>
      <w:numFmt w:val="lowerLetter"/>
      <w:lvlText w:val="%2."/>
      <w:lvlJc w:val="left"/>
      <w:pPr>
        <w:ind w:left="2502" w:hanging="339"/>
      </w:pPr>
      <w:rPr>
        <w:rFonts w:ascii="Arial" w:eastAsia="Arial" w:hAnsi="Arial" w:cs="Arial" w:hint="default"/>
        <w:b w:val="0"/>
        <w:bCs w:val="0"/>
        <w:i/>
        <w:iCs/>
        <w:spacing w:val="-1"/>
        <w:w w:val="99"/>
        <w:sz w:val="20"/>
        <w:szCs w:val="20"/>
        <w:lang w:val="cs-CZ" w:eastAsia="en-US" w:bidi="ar-SA"/>
      </w:rPr>
    </w:lvl>
    <w:lvl w:ilvl="2" w:tplc="D3FAC840">
      <w:numFmt w:val="bullet"/>
      <w:lvlText w:val="•"/>
      <w:lvlJc w:val="left"/>
      <w:pPr>
        <w:ind w:left="3462" w:hanging="339"/>
      </w:pPr>
      <w:rPr>
        <w:rFonts w:hint="default"/>
        <w:lang w:val="cs-CZ" w:eastAsia="en-US" w:bidi="ar-SA"/>
      </w:rPr>
    </w:lvl>
    <w:lvl w:ilvl="3" w:tplc="C45C77D0">
      <w:numFmt w:val="bullet"/>
      <w:lvlText w:val="•"/>
      <w:lvlJc w:val="left"/>
      <w:pPr>
        <w:ind w:left="4420" w:hanging="339"/>
      </w:pPr>
      <w:rPr>
        <w:rFonts w:hint="default"/>
        <w:lang w:val="cs-CZ" w:eastAsia="en-US" w:bidi="ar-SA"/>
      </w:rPr>
    </w:lvl>
    <w:lvl w:ilvl="4" w:tplc="03285F5C">
      <w:numFmt w:val="bullet"/>
      <w:lvlText w:val="•"/>
      <w:lvlJc w:val="left"/>
      <w:pPr>
        <w:ind w:left="5378" w:hanging="339"/>
      </w:pPr>
      <w:rPr>
        <w:rFonts w:hint="default"/>
        <w:lang w:val="cs-CZ" w:eastAsia="en-US" w:bidi="ar-SA"/>
      </w:rPr>
    </w:lvl>
    <w:lvl w:ilvl="5" w:tplc="C2B08F18">
      <w:numFmt w:val="bullet"/>
      <w:lvlText w:val="•"/>
      <w:lvlJc w:val="left"/>
      <w:pPr>
        <w:ind w:left="6336" w:hanging="339"/>
      </w:pPr>
      <w:rPr>
        <w:rFonts w:hint="default"/>
        <w:lang w:val="cs-CZ" w:eastAsia="en-US" w:bidi="ar-SA"/>
      </w:rPr>
    </w:lvl>
    <w:lvl w:ilvl="6" w:tplc="0AB40EC6">
      <w:numFmt w:val="bullet"/>
      <w:lvlText w:val="•"/>
      <w:lvlJc w:val="left"/>
      <w:pPr>
        <w:ind w:left="7295" w:hanging="339"/>
      </w:pPr>
      <w:rPr>
        <w:rFonts w:hint="default"/>
        <w:lang w:val="cs-CZ" w:eastAsia="en-US" w:bidi="ar-SA"/>
      </w:rPr>
    </w:lvl>
    <w:lvl w:ilvl="7" w:tplc="222651DE">
      <w:numFmt w:val="bullet"/>
      <w:lvlText w:val="•"/>
      <w:lvlJc w:val="left"/>
      <w:pPr>
        <w:ind w:left="8253" w:hanging="339"/>
      </w:pPr>
      <w:rPr>
        <w:rFonts w:hint="default"/>
        <w:lang w:val="cs-CZ" w:eastAsia="en-US" w:bidi="ar-SA"/>
      </w:rPr>
    </w:lvl>
    <w:lvl w:ilvl="8" w:tplc="4A8EBA56">
      <w:numFmt w:val="bullet"/>
      <w:lvlText w:val="•"/>
      <w:lvlJc w:val="left"/>
      <w:pPr>
        <w:ind w:left="9211" w:hanging="339"/>
      </w:pPr>
      <w:rPr>
        <w:rFonts w:hint="default"/>
        <w:lang w:val="cs-CZ" w:eastAsia="en-US" w:bidi="ar-SA"/>
      </w:rPr>
    </w:lvl>
  </w:abstractNum>
  <w:abstractNum w:abstractNumId="2" w15:restartNumberingAfterBreak="0">
    <w:nsid w:val="60196E1F"/>
    <w:multiLevelType w:val="hybridMultilevel"/>
    <w:tmpl w:val="F87688C6"/>
    <w:lvl w:ilvl="0" w:tplc="EFCE55FC">
      <w:start w:val="284"/>
      <w:numFmt w:val="bullet"/>
      <w:lvlText w:val="-"/>
      <w:lvlJc w:val="left"/>
      <w:pPr>
        <w:ind w:left="1843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3" w:hanging="360"/>
      </w:pPr>
      <w:rPr>
        <w:rFonts w:ascii="Wingdings" w:hAnsi="Wingdings" w:hint="default"/>
      </w:rPr>
    </w:lvl>
  </w:abstractNum>
  <w:abstractNum w:abstractNumId="3" w15:restartNumberingAfterBreak="0">
    <w:nsid w:val="71DF4660"/>
    <w:multiLevelType w:val="hybridMultilevel"/>
    <w:tmpl w:val="FFAE6314"/>
    <w:lvl w:ilvl="0" w:tplc="FFFFFFFF">
      <w:start w:val="1"/>
      <w:numFmt w:val="decimal"/>
      <w:lvlText w:val="%1."/>
      <w:lvlJc w:val="left"/>
      <w:pPr>
        <w:ind w:left="1776" w:hanging="358"/>
      </w:pPr>
      <w:rPr>
        <w:rFonts w:ascii="Arial" w:eastAsia="Arial" w:hAnsi="Arial" w:cs="Arial" w:hint="default"/>
        <w:b w:val="0"/>
        <w:bCs w:val="0"/>
        <w:i/>
        <w:iCs/>
        <w:spacing w:val="-1"/>
        <w:w w:val="103"/>
        <w:sz w:val="20"/>
        <w:szCs w:val="20"/>
        <w:lang w:val="cs-CZ" w:eastAsia="en-US" w:bidi="ar-SA"/>
      </w:rPr>
    </w:lvl>
    <w:lvl w:ilvl="1" w:tplc="FFFFFFFF">
      <w:start w:val="1"/>
      <w:numFmt w:val="lowerLetter"/>
      <w:lvlText w:val="%2."/>
      <w:lvlJc w:val="left"/>
      <w:pPr>
        <w:ind w:left="2502" w:hanging="339"/>
      </w:pPr>
      <w:rPr>
        <w:rFonts w:ascii="Arial" w:eastAsia="Arial" w:hAnsi="Arial" w:cs="Arial" w:hint="default"/>
        <w:b w:val="0"/>
        <w:bCs w:val="0"/>
        <w:i/>
        <w:iCs/>
        <w:spacing w:val="-1"/>
        <w:w w:val="99"/>
        <w:sz w:val="20"/>
        <w:szCs w:val="20"/>
        <w:lang w:val="cs-CZ" w:eastAsia="en-US" w:bidi="ar-SA"/>
      </w:rPr>
    </w:lvl>
    <w:lvl w:ilvl="2" w:tplc="FFFFFFFF">
      <w:numFmt w:val="bullet"/>
      <w:lvlText w:val="•"/>
      <w:lvlJc w:val="left"/>
      <w:pPr>
        <w:ind w:left="3462" w:hanging="339"/>
      </w:pPr>
      <w:rPr>
        <w:rFonts w:hint="default"/>
        <w:lang w:val="cs-CZ" w:eastAsia="en-US" w:bidi="ar-SA"/>
      </w:rPr>
    </w:lvl>
    <w:lvl w:ilvl="3" w:tplc="FFFFFFFF">
      <w:numFmt w:val="bullet"/>
      <w:lvlText w:val="•"/>
      <w:lvlJc w:val="left"/>
      <w:pPr>
        <w:ind w:left="4420" w:hanging="339"/>
      </w:pPr>
      <w:rPr>
        <w:rFonts w:hint="default"/>
        <w:lang w:val="cs-CZ" w:eastAsia="en-US" w:bidi="ar-SA"/>
      </w:rPr>
    </w:lvl>
    <w:lvl w:ilvl="4" w:tplc="FFFFFFFF">
      <w:numFmt w:val="bullet"/>
      <w:lvlText w:val="•"/>
      <w:lvlJc w:val="left"/>
      <w:pPr>
        <w:ind w:left="5378" w:hanging="339"/>
      </w:pPr>
      <w:rPr>
        <w:rFonts w:hint="default"/>
        <w:lang w:val="cs-CZ" w:eastAsia="en-US" w:bidi="ar-SA"/>
      </w:rPr>
    </w:lvl>
    <w:lvl w:ilvl="5" w:tplc="FFFFFFFF">
      <w:numFmt w:val="bullet"/>
      <w:lvlText w:val="•"/>
      <w:lvlJc w:val="left"/>
      <w:pPr>
        <w:ind w:left="6336" w:hanging="339"/>
      </w:pPr>
      <w:rPr>
        <w:rFonts w:hint="default"/>
        <w:lang w:val="cs-CZ" w:eastAsia="en-US" w:bidi="ar-SA"/>
      </w:rPr>
    </w:lvl>
    <w:lvl w:ilvl="6" w:tplc="FFFFFFFF">
      <w:numFmt w:val="bullet"/>
      <w:lvlText w:val="•"/>
      <w:lvlJc w:val="left"/>
      <w:pPr>
        <w:ind w:left="7295" w:hanging="339"/>
      </w:pPr>
      <w:rPr>
        <w:rFonts w:hint="default"/>
        <w:lang w:val="cs-CZ" w:eastAsia="en-US" w:bidi="ar-SA"/>
      </w:rPr>
    </w:lvl>
    <w:lvl w:ilvl="7" w:tplc="FFFFFFFF">
      <w:numFmt w:val="bullet"/>
      <w:lvlText w:val="•"/>
      <w:lvlJc w:val="left"/>
      <w:pPr>
        <w:ind w:left="8253" w:hanging="339"/>
      </w:pPr>
      <w:rPr>
        <w:rFonts w:hint="default"/>
        <w:lang w:val="cs-CZ" w:eastAsia="en-US" w:bidi="ar-SA"/>
      </w:rPr>
    </w:lvl>
    <w:lvl w:ilvl="8" w:tplc="FFFFFFFF">
      <w:numFmt w:val="bullet"/>
      <w:lvlText w:val="•"/>
      <w:lvlJc w:val="left"/>
      <w:pPr>
        <w:ind w:left="9211" w:hanging="339"/>
      </w:pPr>
      <w:rPr>
        <w:rFonts w:hint="default"/>
        <w:lang w:val="cs-CZ" w:eastAsia="en-US" w:bidi="ar-SA"/>
      </w:rPr>
    </w:lvl>
  </w:abstractNum>
  <w:num w:numId="1" w16cid:durableId="1825468090">
    <w:abstractNumId w:val="1"/>
  </w:num>
  <w:num w:numId="2" w16cid:durableId="489907267">
    <w:abstractNumId w:val="3"/>
  </w:num>
  <w:num w:numId="3" w16cid:durableId="195437215">
    <w:abstractNumId w:val="2"/>
  </w:num>
  <w:num w:numId="4" w16cid:durableId="1743868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77B"/>
    <w:rsid w:val="00021BE1"/>
    <w:rsid w:val="00030D43"/>
    <w:rsid w:val="00043D26"/>
    <w:rsid w:val="0009060B"/>
    <w:rsid w:val="000B275B"/>
    <w:rsid w:val="000B4350"/>
    <w:rsid w:val="000E4CE7"/>
    <w:rsid w:val="000E5A75"/>
    <w:rsid w:val="000E779B"/>
    <w:rsid w:val="00130A91"/>
    <w:rsid w:val="00133806"/>
    <w:rsid w:val="00133EDB"/>
    <w:rsid w:val="001670BC"/>
    <w:rsid w:val="0017111E"/>
    <w:rsid w:val="001C7B10"/>
    <w:rsid w:val="002320D6"/>
    <w:rsid w:val="00273375"/>
    <w:rsid w:val="0031593C"/>
    <w:rsid w:val="003247AE"/>
    <w:rsid w:val="003641CC"/>
    <w:rsid w:val="00387092"/>
    <w:rsid w:val="003F3331"/>
    <w:rsid w:val="00431AC4"/>
    <w:rsid w:val="00454C69"/>
    <w:rsid w:val="004D6D13"/>
    <w:rsid w:val="004E66CE"/>
    <w:rsid w:val="004F39EC"/>
    <w:rsid w:val="00522771"/>
    <w:rsid w:val="00522D8B"/>
    <w:rsid w:val="00526751"/>
    <w:rsid w:val="00536AB4"/>
    <w:rsid w:val="0057292A"/>
    <w:rsid w:val="005845CD"/>
    <w:rsid w:val="00591524"/>
    <w:rsid w:val="00630E00"/>
    <w:rsid w:val="00633BA3"/>
    <w:rsid w:val="00647E8F"/>
    <w:rsid w:val="006517C7"/>
    <w:rsid w:val="006A339C"/>
    <w:rsid w:val="006F066E"/>
    <w:rsid w:val="00715DBC"/>
    <w:rsid w:val="007200A7"/>
    <w:rsid w:val="00743849"/>
    <w:rsid w:val="00757BDE"/>
    <w:rsid w:val="0076749C"/>
    <w:rsid w:val="0077407B"/>
    <w:rsid w:val="007C5189"/>
    <w:rsid w:val="007D42A3"/>
    <w:rsid w:val="00816F9A"/>
    <w:rsid w:val="008560D9"/>
    <w:rsid w:val="00884EDA"/>
    <w:rsid w:val="008F1122"/>
    <w:rsid w:val="00902BAC"/>
    <w:rsid w:val="0093265E"/>
    <w:rsid w:val="00955E22"/>
    <w:rsid w:val="00961258"/>
    <w:rsid w:val="00963433"/>
    <w:rsid w:val="0097550A"/>
    <w:rsid w:val="009800CF"/>
    <w:rsid w:val="009A2557"/>
    <w:rsid w:val="009C7B2C"/>
    <w:rsid w:val="00A10D1F"/>
    <w:rsid w:val="00A2036A"/>
    <w:rsid w:val="00A2191F"/>
    <w:rsid w:val="00A23E5D"/>
    <w:rsid w:val="00A275EB"/>
    <w:rsid w:val="00A27FD4"/>
    <w:rsid w:val="00A57F63"/>
    <w:rsid w:val="00A93D4F"/>
    <w:rsid w:val="00B22332"/>
    <w:rsid w:val="00B31622"/>
    <w:rsid w:val="00B44B39"/>
    <w:rsid w:val="00B46FB2"/>
    <w:rsid w:val="00B54877"/>
    <w:rsid w:val="00B56C56"/>
    <w:rsid w:val="00B7740A"/>
    <w:rsid w:val="00BB6CC7"/>
    <w:rsid w:val="00BC65CE"/>
    <w:rsid w:val="00BF177B"/>
    <w:rsid w:val="00C11FB6"/>
    <w:rsid w:val="00C2187C"/>
    <w:rsid w:val="00C27C32"/>
    <w:rsid w:val="00C63D23"/>
    <w:rsid w:val="00C9788D"/>
    <w:rsid w:val="00CD4737"/>
    <w:rsid w:val="00CE7B7F"/>
    <w:rsid w:val="00D36A71"/>
    <w:rsid w:val="00D414DC"/>
    <w:rsid w:val="00D51C86"/>
    <w:rsid w:val="00D57857"/>
    <w:rsid w:val="00D84FFD"/>
    <w:rsid w:val="00D94DD9"/>
    <w:rsid w:val="00DC38C0"/>
    <w:rsid w:val="00DD3E2E"/>
    <w:rsid w:val="00E26D6A"/>
    <w:rsid w:val="00E403B8"/>
    <w:rsid w:val="00E47821"/>
    <w:rsid w:val="00EA22A0"/>
    <w:rsid w:val="00F1790B"/>
    <w:rsid w:val="00F7754F"/>
    <w:rsid w:val="00F864FE"/>
    <w:rsid w:val="00FA2C3E"/>
    <w:rsid w:val="00FB41C9"/>
    <w:rsid w:val="00FD5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608BE5"/>
  <w15:docId w15:val="{954B3503-D184-4FF8-B872-9A11AE762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eastAsia="Arial" w:hAnsi="Arial" w:cs="Arial"/>
      <w:lang w:val="cs-CZ"/>
    </w:rPr>
  </w:style>
  <w:style w:type="paragraph" w:styleId="Nadpis1">
    <w:name w:val="heading 1"/>
    <w:basedOn w:val="Normln"/>
    <w:uiPriority w:val="9"/>
    <w:qFormat/>
    <w:pPr>
      <w:ind w:left="821"/>
      <w:jc w:val="center"/>
      <w:outlineLvl w:val="0"/>
    </w:pPr>
    <w:rPr>
      <w:b/>
      <w:bCs/>
      <w:i/>
      <w:i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i/>
      <w:iCs/>
      <w:sz w:val="20"/>
      <w:szCs w:val="20"/>
    </w:rPr>
  </w:style>
  <w:style w:type="paragraph" w:styleId="Odstavecseseznamem">
    <w:name w:val="List Paragraph"/>
    <w:basedOn w:val="Normln"/>
    <w:uiPriority w:val="1"/>
    <w:qFormat/>
    <w:pPr>
      <w:ind w:left="2212" w:right="670" w:hanging="369"/>
      <w:jc w:val="both"/>
    </w:pPr>
  </w:style>
  <w:style w:type="paragraph" w:customStyle="1" w:styleId="TableParagraph">
    <w:name w:val="Table Paragraph"/>
    <w:basedOn w:val="Normln"/>
    <w:uiPriority w:val="1"/>
    <w:qFormat/>
  </w:style>
  <w:style w:type="character" w:styleId="Hypertextovodkaz">
    <w:name w:val="Hyperlink"/>
    <w:basedOn w:val="Standardnpsmoodstavce"/>
    <w:uiPriority w:val="99"/>
    <w:unhideWhenUsed/>
    <w:rsid w:val="00630E00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30E00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0E4CE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E4CE7"/>
    <w:rPr>
      <w:rFonts w:ascii="Arial" w:eastAsia="Arial" w:hAnsi="Arial" w:cs="Arial"/>
      <w:lang w:val="cs-CZ"/>
    </w:rPr>
  </w:style>
  <w:style w:type="paragraph" w:styleId="Zpat">
    <w:name w:val="footer"/>
    <w:basedOn w:val="Normln"/>
    <w:link w:val="ZpatChar"/>
    <w:uiPriority w:val="99"/>
    <w:unhideWhenUsed/>
    <w:rsid w:val="000E4CE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E4CE7"/>
    <w:rPr>
      <w:rFonts w:ascii="Arial" w:eastAsia="Arial" w:hAnsi="Arial" w:cs="Arial"/>
      <w:lang w:val="cs-CZ"/>
    </w:rPr>
  </w:style>
  <w:style w:type="paragraph" w:customStyle="1" w:styleId="Obsahtabulky">
    <w:name w:val="Obsah tabulky"/>
    <w:basedOn w:val="Normln"/>
    <w:rsid w:val="00D94DD9"/>
    <w:pPr>
      <w:suppressLineNumbers/>
      <w:suppressAutoHyphens/>
      <w:autoSpaceDE/>
      <w:autoSpaceDN/>
      <w:jc w:val="both"/>
    </w:pPr>
    <w:rPr>
      <w:rFonts w:eastAsia="Lucida Sans Unicode" w:cs="Times New Roman"/>
      <w:b/>
      <w:bCs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EAF1B-B3A3-4D90-954D-0518FDEC2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328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W10</dc:creator>
  <cp:keywords/>
  <dc:description/>
  <cp:lastModifiedBy>home notes</cp:lastModifiedBy>
  <cp:revision>7</cp:revision>
  <cp:lastPrinted>2024-10-31T19:54:00Z</cp:lastPrinted>
  <dcterms:created xsi:type="dcterms:W3CDTF">2025-10-26T20:40:00Z</dcterms:created>
  <dcterms:modified xsi:type="dcterms:W3CDTF">2025-10-26T22:15:00Z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2022-02-14T00:00:00Z</vt:filetime>
  </property>
  <property fmtid="{D5CDD505-2E9C-101B-9397-08002B2CF9AE}" pid="3" name="Creator">
    <vt:lpwstr>RICOH MP C307</vt:lpwstr>
  </property>
  <property fmtid="{D5CDD505-2E9C-101B-9397-08002B2CF9AE}" pid="4" name="LastSaved">
    <vt:filetime>2024-06-04T00:00:00Z</vt:filetime>
  </property>
  <property fmtid="{D5CDD505-2E9C-101B-9397-08002B2CF9AE}" pid="5" name="Producer">
    <vt:lpwstr>RICOH MP C307</vt:lpwstr>
  </property>
</Properties>
</file>